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9D" w:rsidRDefault="00D94F9D" w:rsidP="00D94F9D">
      <w:pPr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D94F9D" w:rsidRDefault="00D94F9D" w:rsidP="00D94F9D">
      <w:pPr>
        <w:jc w:val="center"/>
        <w:rPr>
          <w:b/>
          <w:i/>
          <w:sz w:val="28"/>
          <w:szCs w:val="28"/>
          <w:lang w:val="ru-RU" w:eastAsia="ru-RU"/>
        </w:rPr>
      </w:pPr>
    </w:p>
    <w:p w:rsidR="00C616D6" w:rsidRPr="00C616D6" w:rsidRDefault="00D94F9D" w:rsidP="00C616D6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8C31A8">
        <w:rPr>
          <w:b/>
          <w:sz w:val="28"/>
          <w:szCs w:val="28"/>
          <w:lang w:val="ru-RU" w:eastAsia="ru-RU"/>
        </w:rPr>
        <w:t>«</w:t>
      </w:r>
      <w:r w:rsidRPr="00D94F9D">
        <w:rPr>
          <w:b/>
          <w:sz w:val="28"/>
          <w:szCs w:val="28"/>
          <w:lang w:val="ru-RU"/>
        </w:rPr>
        <w:t xml:space="preserve">О </w:t>
      </w:r>
      <w:r w:rsidRPr="00D94F9D"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Pr="00D94F9D">
        <w:rPr>
          <w:b/>
          <w:bCs/>
          <w:sz w:val="28"/>
          <w:szCs w:val="28"/>
          <w:lang w:val="ru-RU" w:eastAsia="ru-RU"/>
        </w:rPr>
        <w:t>«</w:t>
      </w:r>
      <w:r w:rsidR="00C616D6" w:rsidRPr="00C616D6">
        <w:rPr>
          <w:b/>
          <w:bCs/>
          <w:sz w:val="28"/>
          <w:szCs w:val="28"/>
          <w:lang w:val="ru-RU" w:eastAsia="ru-RU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</w:t>
      </w:r>
      <w:r w:rsidR="00C616D6">
        <w:rPr>
          <w:b/>
          <w:bCs/>
          <w:sz w:val="28"/>
          <w:szCs w:val="28"/>
          <w:lang w:val="ru-RU" w:eastAsia="ru-RU"/>
        </w:rPr>
        <w:t>)»</w:t>
      </w:r>
    </w:p>
    <w:p w:rsidR="00D94F9D" w:rsidRDefault="00D94F9D" w:rsidP="00D94F9D">
      <w:pPr>
        <w:ind w:firstLine="567"/>
        <w:rPr>
          <w:b/>
          <w:sz w:val="28"/>
          <w:szCs w:val="28"/>
          <w:lang w:val="ru-RU" w:eastAsia="ru-RU"/>
        </w:rPr>
      </w:pPr>
    </w:p>
    <w:p w:rsidR="00D94F9D" w:rsidRDefault="00D94F9D" w:rsidP="00D94F9D">
      <w:pPr>
        <w:ind w:firstLine="567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1.Цели и задачи</w:t>
      </w:r>
    </w:p>
    <w:p w:rsidR="00D94F9D" w:rsidRDefault="00D94F9D" w:rsidP="00C616D6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Целью и задачей данного проекта постановления является одобрение проекта Закона Кыргызской Республики </w:t>
      </w:r>
      <w:r w:rsidR="00FA798D" w:rsidRPr="00FA798D">
        <w:rPr>
          <w:sz w:val="28"/>
          <w:szCs w:val="28"/>
          <w:lang w:val="ru-RU" w:eastAsia="ru-RU"/>
        </w:rPr>
        <w:t>«</w:t>
      </w:r>
      <w:r w:rsidR="00C616D6" w:rsidRPr="00C616D6">
        <w:rPr>
          <w:sz w:val="28"/>
          <w:szCs w:val="28"/>
          <w:lang w:val="ru-RU" w:eastAsia="ru-RU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Республики)</w:t>
      </w:r>
      <w:r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ky-KG" w:eastAsia="ru-RU"/>
        </w:rPr>
        <w:t xml:space="preserve"> который был разработан в целях обеспечения эффективной правоприменительной практики Уголовного кодекса </w:t>
      </w:r>
      <w:r w:rsidR="00FA798D">
        <w:rPr>
          <w:sz w:val="28"/>
          <w:szCs w:val="28"/>
          <w:lang w:val="ky-KG" w:eastAsia="ru-RU"/>
        </w:rPr>
        <w:t xml:space="preserve">и Уголовно-процессуального кодекса </w:t>
      </w:r>
      <w:r>
        <w:rPr>
          <w:sz w:val="28"/>
          <w:szCs w:val="28"/>
          <w:lang w:val="ky-KG" w:eastAsia="ru-RU"/>
        </w:rPr>
        <w:t>Кыргызской Республики, а также</w:t>
      </w:r>
      <w:r>
        <w:rPr>
          <w:sz w:val="28"/>
          <w:szCs w:val="28"/>
          <w:lang w:val="ru-RU" w:eastAsia="ru-RU"/>
        </w:rPr>
        <w:t xml:space="preserve"> в соответствии со статьями 10 и 17 конституционного Закона Кыргызской Республики «О Правит</w:t>
      </w:r>
      <w:r w:rsidR="00FA798D">
        <w:rPr>
          <w:sz w:val="28"/>
          <w:szCs w:val="28"/>
          <w:lang w:val="ru-RU" w:eastAsia="ru-RU"/>
        </w:rPr>
        <w:t>ельстве Кыргызской Республики».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2.Описательная часть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Настоящий проект постановления Правительства Кыргызской Республики разработан в рамках статьи 79 Конституции Кыргызской Республики и статьи 31 конституционного Закона Кыргызской Республики «О Правительстве Кыргызской Республики».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Проектом решения предполагается одобрение </w:t>
      </w:r>
      <w:r w:rsidR="001F04D7">
        <w:rPr>
          <w:sz w:val="28"/>
          <w:szCs w:val="28"/>
          <w:lang w:val="ru-RU" w:eastAsia="ru-RU"/>
        </w:rPr>
        <w:t xml:space="preserve">проекта Закона Кыргызской Республики </w:t>
      </w:r>
      <w:r w:rsidR="001F04D7" w:rsidRPr="00FA798D">
        <w:rPr>
          <w:sz w:val="28"/>
          <w:szCs w:val="28"/>
          <w:lang w:val="ru-RU" w:eastAsia="ru-RU"/>
        </w:rPr>
        <w:t>«</w:t>
      </w:r>
      <w:r w:rsidR="00C616D6" w:rsidRPr="00C616D6">
        <w:rPr>
          <w:sz w:val="28"/>
          <w:szCs w:val="28"/>
          <w:lang w:val="ru-RU" w:eastAsia="ru-RU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</w:t>
      </w:r>
      <w:r w:rsidR="00F53720">
        <w:rPr>
          <w:sz w:val="28"/>
          <w:szCs w:val="28"/>
          <w:lang w:val="ru-RU" w:eastAsia="ru-RU"/>
        </w:rPr>
        <w:t>ый кодекс Кыргызской Республики</w:t>
      </w:r>
      <w:r w:rsidR="00C616D6" w:rsidRPr="00C616D6">
        <w:rPr>
          <w:sz w:val="28"/>
          <w:szCs w:val="28"/>
          <w:lang w:val="ru-RU" w:eastAsia="ru-RU"/>
        </w:rPr>
        <w:t>)</w:t>
      </w:r>
      <w:r w:rsidR="001F04D7" w:rsidRPr="00FA798D">
        <w:rPr>
          <w:sz w:val="28"/>
          <w:szCs w:val="28"/>
          <w:lang w:val="ru-RU" w:eastAsia="ru-RU"/>
        </w:rPr>
        <w:t>»</w:t>
      </w:r>
      <w:r w:rsidR="001F04D7">
        <w:rPr>
          <w:sz w:val="28"/>
          <w:szCs w:val="28"/>
          <w:lang w:val="ru-RU" w:eastAsia="ru-RU"/>
        </w:rPr>
        <w:t>.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Так как вопросы, затрагиваемые представленным законопроектом, отнесены к компетенции Министерства внутренних дел Кыргызской Республики, проектом постановления Правительства предлагается назначить официальным представителем Правительства при рассмотрении данного законопроекта Жогорку </w:t>
      </w:r>
      <w:proofErr w:type="spellStart"/>
      <w:r>
        <w:rPr>
          <w:sz w:val="28"/>
          <w:szCs w:val="28"/>
          <w:lang w:val="ru-RU" w:eastAsia="ru-RU"/>
        </w:rPr>
        <w:t>Кенешем</w:t>
      </w:r>
      <w:proofErr w:type="spellEnd"/>
      <w:r>
        <w:rPr>
          <w:sz w:val="28"/>
          <w:szCs w:val="28"/>
          <w:lang w:val="ru-RU" w:eastAsia="ru-RU"/>
        </w:rPr>
        <w:t xml:space="preserve"> Кыргызской Республики министра внутренних дел Кыргызской Республики.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D94F9D" w:rsidRDefault="00D94F9D" w:rsidP="00D94F9D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4.Информация о результатах общественного обсуждения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ky-KG" w:eastAsia="ru-RU"/>
        </w:rPr>
        <w:t>Д</w:t>
      </w:r>
      <w:proofErr w:type="spellStart"/>
      <w:r>
        <w:rPr>
          <w:sz w:val="28"/>
          <w:szCs w:val="28"/>
          <w:lang w:val="ru-RU" w:eastAsia="ru-RU"/>
        </w:rPr>
        <w:t>анный</w:t>
      </w:r>
      <w:proofErr w:type="spellEnd"/>
      <w:r>
        <w:rPr>
          <w:sz w:val="28"/>
          <w:szCs w:val="28"/>
          <w:lang w:val="ru-RU" w:eastAsia="ru-RU"/>
        </w:rPr>
        <w:t xml:space="preserve"> проект постановления Правительства Кыргызской Республики в установленном порядке будет направлен на официальный сайт Правительства </w:t>
      </w:r>
      <w:r>
        <w:rPr>
          <w:bCs/>
          <w:sz w:val="28"/>
          <w:szCs w:val="28"/>
          <w:lang w:val="ru-RU" w:eastAsia="ru-RU"/>
        </w:rPr>
        <w:t xml:space="preserve">Кыргызской Республики для </w:t>
      </w:r>
      <w:r>
        <w:rPr>
          <w:sz w:val="28"/>
          <w:szCs w:val="28"/>
          <w:lang w:val="ru-RU" w:eastAsia="ru-RU"/>
        </w:rPr>
        <w:t xml:space="preserve">общественного обсуждения. </w:t>
      </w:r>
      <w:r>
        <w:rPr>
          <w:sz w:val="28"/>
          <w:szCs w:val="28"/>
          <w:lang w:val="ru-RU" w:eastAsia="ru-RU"/>
        </w:rPr>
        <w:lastRenderedPageBreak/>
        <w:t>Результаты общественного обсуждения будет отражены в итоговой справке-обосновании</w:t>
      </w:r>
      <w:r>
        <w:rPr>
          <w:sz w:val="28"/>
          <w:szCs w:val="28"/>
          <w:lang w:val="ky-KG" w:eastAsia="ru-RU"/>
        </w:rPr>
        <w:t>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5.Анализ соответствия проекта законодательству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Представленный проект не противоречит законодательству Кыргызской Республики, а также </w:t>
      </w:r>
      <w:r>
        <w:rPr>
          <w:sz w:val="28"/>
          <w:szCs w:val="28"/>
          <w:lang w:val="ky-KG" w:eastAsia="ru-RU"/>
        </w:rPr>
        <w:t xml:space="preserve">вступившим в установленом порядке в силу международным договорам, </w:t>
      </w:r>
      <w:r>
        <w:rPr>
          <w:sz w:val="28"/>
          <w:szCs w:val="28"/>
          <w:lang w:val="ru-RU" w:eastAsia="ru-RU"/>
        </w:rPr>
        <w:t>участницей которых является Кыргызская Республика.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6.Информация о необходимости финансирования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D94F9D" w:rsidRDefault="00D94F9D" w:rsidP="00D94F9D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7.Информация об анализе регулятивного воздействия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94F9D" w:rsidRDefault="00D94F9D" w:rsidP="00D94F9D">
      <w:pPr>
        <w:spacing w:after="60"/>
        <w:ind w:firstLine="567"/>
        <w:jc w:val="both"/>
        <w:rPr>
          <w:sz w:val="28"/>
          <w:szCs w:val="28"/>
          <w:lang w:val="ru-RU" w:eastAsia="ru-RU"/>
        </w:rPr>
      </w:pPr>
    </w:p>
    <w:p w:rsidR="00D94F9D" w:rsidRDefault="00D94F9D" w:rsidP="00D94F9D">
      <w:pPr>
        <w:ind w:firstLine="567"/>
        <w:jc w:val="both"/>
        <w:rPr>
          <w:sz w:val="28"/>
          <w:szCs w:val="28"/>
          <w:lang w:val="ru-RU" w:eastAsia="ru-RU"/>
        </w:rPr>
      </w:pPr>
    </w:p>
    <w:p w:rsidR="00D94F9D" w:rsidRDefault="00D94F9D" w:rsidP="00D94F9D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Министр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      </w:t>
      </w:r>
      <w:r>
        <w:rPr>
          <w:rFonts w:eastAsia="Calibri"/>
          <w:b/>
          <w:sz w:val="28"/>
          <w:szCs w:val="28"/>
          <w:lang w:val="ky-KG"/>
        </w:rPr>
        <w:t xml:space="preserve">   </w:t>
      </w:r>
      <w:r>
        <w:rPr>
          <w:rFonts w:eastAsia="Calibri"/>
          <w:b/>
          <w:sz w:val="28"/>
          <w:szCs w:val="28"/>
          <w:lang w:val="ru-RU"/>
        </w:rPr>
        <w:t xml:space="preserve">  К. </w:t>
      </w:r>
      <w:proofErr w:type="spellStart"/>
      <w:r>
        <w:rPr>
          <w:rFonts w:eastAsia="Calibri"/>
          <w:b/>
          <w:sz w:val="28"/>
          <w:szCs w:val="28"/>
          <w:lang w:val="ru-RU"/>
        </w:rPr>
        <w:t>Джунушалиев</w:t>
      </w:r>
      <w:proofErr w:type="spellEnd"/>
    </w:p>
    <w:p w:rsidR="00D94F9D" w:rsidRPr="00C616D6" w:rsidRDefault="00D94F9D" w:rsidP="00D94F9D">
      <w:pPr>
        <w:rPr>
          <w:lang w:val="ru-RU"/>
        </w:rPr>
      </w:pPr>
    </w:p>
    <w:p w:rsidR="00D94F9D" w:rsidRPr="00C616D6" w:rsidRDefault="00D94F9D" w:rsidP="00D94F9D">
      <w:pPr>
        <w:rPr>
          <w:lang w:val="ru-RU"/>
        </w:rPr>
      </w:pPr>
    </w:p>
    <w:p w:rsidR="00382B30" w:rsidRPr="00C616D6" w:rsidRDefault="00382B30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Default="004836B2" w:rsidP="004836B2">
      <w:pPr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lastRenderedPageBreak/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4836B2" w:rsidRDefault="004836B2" w:rsidP="004836B2">
      <w:pPr>
        <w:jc w:val="center"/>
        <w:rPr>
          <w:b/>
          <w:i/>
          <w:sz w:val="28"/>
          <w:szCs w:val="28"/>
          <w:lang w:val="ru-RU" w:eastAsia="ru-RU"/>
        </w:rPr>
      </w:pPr>
    </w:p>
    <w:p w:rsidR="004836B2" w:rsidRPr="00D94F9D" w:rsidRDefault="004836B2" w:rsidP="004836B2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8C31A8">
        <w:rPr>
          <w:b/>
          <w:sz w:val="28"/>
          <w:szCs w:val="28"/>
          <w:lang w:val="ru-RU" w:eastAsia="ru-RU"/>
        </w:rPr>
        <w:t>«</w:t>
      </w:r>
      <w:r w:rsidRPr="00D94F9D">
        <w:rPr>
          <w:b/>
          <w:sz w:val="28"/>
          <w:szCs w:val="28"/>
          <w:lang w:val="ru-RU"/>
        </w:rPr>
        <w:t xml:space="preserve">О </w:t>
      </w:r>
      <w:r w:rsidRPr="00D94F9D"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Pr="00D94F9D">
        <w:rPr>
          <w:b/>
          <w:bCs/>
          <w:sz w:val="28"/>
          <w:szCs w:val="28"/>
          <w:lang w:val="ru-RU" w:eastAsia="ru-RU"/>
        </w:rPr>
        <w:t>«О противодействи</w:t>
      </w:r>
      <w:r>
        <w:rPr>
          <w:b/>
          <w:bCs/>
          <w:sz w:val="28"/>
          <w:szCs w:val="28"/>
          <w:lang w:val="ru-RU" w:eastAsia="ru-RU"/>
        </w:rPr>
        <w:t>и</w:t>
      </w:r>
      <w:r w:rsidRPr="00D94F9D">
        <w:rPr>
          <w:b/>
          <w:bCs/>
          <w:sz w:val="28"/>
          <w:szCs w:val="28"/>
          <w:lang w:val="ru-RU" w:eastAsia="ru-RU"/>
        </w:rPr>
        <w:t xml:space="preserve"> организованной преступности»</w:t>
      </w:r>
    </w:p>
    <w:p w:rsidR="004836B2" w:rsidRDefault="004836B2" w:rsidP="004836B2">
      <w:pPr>
        <w:ind w:firstLine="567"/>
        <w:rPr>
          <w:b/>
          <w:sz w:val="28"/>
          <w:szCs w:val="28"/>
          <w:lang w:val="ru-RU" w:eastAsia="ru-RU"/>
        </w:rPr>
      </w:pPr>
    </w:p>
    <w:p w:rsidR="004836B2" w:rsidRDefault="004836B2" w:rsidP="004836B2">
      <w:pPr>
        <w:ind w:firstLine="567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1.Цели и задачи</w:t>
      </w:r>
    </w:p>
    <w:p w:rsidR="004836B2" w:rsidRDefault="004836B2" w:rsidP="004836B2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Целью и задачей данного проекта постановления является одобрение проекта Закона Кыргызской Республики </w:t>
      </w:r>
      <w:r w:rsidRPr="00FA798D">
        <w:rPr>
          <w:sz w:val="28"/>
          <w:szCs w:val="28"/>
          <w:lang w:val="ru-RU" w:eastAsia="ru-RU"/>
        </w:rPr>
        <w:t>«</w:t>
      </w:r>
      <w:r w:rsidRPr="00D94F9D">
        <w:rPr>
          <w:b/>
          <w:bCs/>
          <w:sz w:val="28"/>
          <w:szCs w:val="28"/>
          <w:lang w:val="ru-RU" w:eastAsia="ru-RU"/>
        </w:rPr>
        <w:t>О противодействи</w:t>
      </w:r>
      <w:r>
        <w:rPr>
          <w:b/>
          <w:bCs/>
          <w:sz w:val="28"/>
          <w:szCs w:val="28"/>
          <w:lang w:val="ru-RU" w:eastAsia="ru-RU"/>
        </w:rPr>
        <w:t>и</w:t>
      </w:r>
      <w:r w:rsidRPr="00D94F9D">
        <w:rPr>
          <w:b/>
          <w:bCs/>
          <w:sz w:val="28"/>
          <w:szCs w:val="28"/>
          <w:lang w:val="ru-RU" w:eastAsia="ru-RU"/>
        </w:rPr>
        <w:t xml:space="preserve"> организованной преступности</w:t>
      </w:r>
      <w:r w:rsidRPr="00FA798D">
        <w:rPr>
          <w:sz w:val="28"/>
          <w:szCs w:val="28"/>
          <w:lang w:val="ru-RU" w:eastAsia="ru-RU"/>
        </w:rPr>
        <w:t>»</w:t>
      </w:r>
      <w:r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ky-KG" w:eastAsia="ru-RU"/>
        </w:rPr>
        <w:t xml:space="preserve"> который был разработан в целях обеспечения эффективной правоприменительной практики Уголовного кодекса и Уголовно-процессуального кодекса Кыргызской Республики, а также</w:t>
      </w:r>
      <w:r>
        <w:rPr>
          <w:sz w:val="28"/>
          <w:szCs w:val="28"/>
          <w:lang w:val="ru-RU" w:eastAsia="ru-RU"/>
        </w:rPr>
        <w:t xml:space="preserve"> в соответствии со статьями 10 и 17 конституционного Закона Кыргызской Республики «О Правительстве Кыргызской Республики».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2.Описательная часть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Настоящий проект постановления Правительства Кыргызской Республики разработан в рамках статьи 79 Конституции Кыргызской Республики и статьи 31 конституционного Закона Кыргызской Республики «О Правительстве Кыргызской Республики».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Проектом решения предполагается одобрение проекта Закона Кыргызской Республики </w:t>
      </w:r>
      <w:r w:rsidRPr="00FA798D">
        <w:rPr>
          <w:sz w:val="28"/>
          <w:szCs w:val="28"/>
          <w:lang w:val="ru-RU" w:eastAsia="ru-RU"/>
        </w:rPr>
        <w:t>«О внесении изменений в некоторые законодательные акты Кыргызской Республики в сфере противодействия организованной преступности»</w:t>
      </w:r>
      <w:r>
        <w:rPr>
          <w:sz w:val="28"/>
          <w:szCs w:val="28"/>
          <w:lang w:val="ru-RU" w:eastAsia="ru-RU"/>
        </w:rPr>
        <w:t>.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Так как вопросы, затрагиваемые представленным законопроектом, отнесены к компетенции Министерства внутренних дел Кыргызской Республики, проектом постановления Правительства предлагается назначить официальным представителем Правительства при рассмотрении данного законопроекта Жогорку </w:t>
      </w:r>
      <w:proofErr w:type="spellStart"/>
      <w:r>
        <w:rPr>
          <w:sz w:val="28"/>
          <w:szCs w:val="28"/>
          <w:lang w:val="ru-RU" w:eastAsia="ru-RU"/>
        </w:rPr>
        <w:t>Кенешем</w:t>
      </w:r>
      <w:proofErr w:type="spellEnd"/>
      <w:r>
        <w:rPr>
          <w:sz w:val="28"/>
          <w:szCs w:val="28"/>
          <w:lang w:val="ru-RU" w:eastAsia="ru-RU"/>
        </w:rPr>
        <w:t xml:space="preserve"> Кыргызской Республики министра внутренних дел Кыргызской Республики.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4836B2" w:rsidRDefault="004836B2" w:rsidP="004836B2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4.Информация о результатах общественного обсуждения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ky-KG" w:eastAsia="ru-RU"/>
        </w:rPr>
        <w:t>Д</w:t>
      </w:r>
      <w:proofErr w:type="spellStart"/>
      <w:r>
        <w:rPr>
          <w:sz w:val="28"/>
          <w:szCs w:val="28"/>
          <w:lang w:val="ru-RU" w:eastAsia="ru-RU"/>
        </w:rPr>
        <w:t>анный</w:t>
      </w:r>
      <w:proofErr w:type="spellEnd"/>
      <w:r>
        <w:rPr>
          <w:sz w:val="28"/>
          <w:szCs w:val="28"/>
          <w:lang w:val="ru-RU" w:eastAsia="ru-RU"/>
        </w:rPr>
        <w:t xml:space="preserve"> проект постановления Правительства Кыргызской Республики в установленном порядке будет направлен на официальный сайт Правительства </w:t>
      </w:r>
      <w:r>
        <w:rPr>
          <w:bCs/>
          <w:sz w:val="28"/>
          <w:szCs w:val="28"/>
          <w:lang w:val="ru-RU" w:eastAsia="ru-RU"/>
        </w:rPr>
        <w:t xml:space="preserve">Кыргызской Республики для </w:t>
      </w:r>
      <w:r>
        <w:rPr>
          <w:sz w:val="28"/>
          <w:szCs w:val="28"/>
          <w:lang w:val="ru-RU" w:eastAsia="ru-RU"/>
        </w:rPr>
        <w:t>общественного обсуждения. Результаты общественного обсуждения будет отражены в итоговой справке-обосновании</w:t>
      </w:r>
      <w:r>
        <w:rPr>
          <w:sz w:val="28"/>
          <w:szCs w:val="28"/>
          <w:lang w:val="ky-KG" w:eastAsia="ru-RU"/>
        </w:rPr>
        <w:t>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5.Анализ соответствия проекта законодательству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Представленный проект не противоречит законодательству Кыргызской Республики, а также </w:t>
      </w:r>
      <w:r>
        <w:rPr>
          <w:sz w:val="28"/>
          <w:szCs w:val="28"/>
          <w:lang w:val="ky-KG" w:eastAsia="ru-RU"/>
        </w:rPr>
        <w:t xml:space="preserve">вступившим в установленом порядке в силу </w:t>
      </w:r>
      <w:r>
        <w:rPr>
          <w:sz w:val="28"/>
          <w:szCs w:val="28"/>
          <w:lang w:val="ky-KG" w:eastAsia="ru-RU"/>
        </w:rPr>
        <w:lastRenderedPageBreak/>
        <w:t xml:space="preserve">международным договорам, </w:t>
      </w:r>
      <w:r>
        <w:rPr>
          <w:sz w:val="28"/>
          <w:szCs w:val="28"/>
          <w:lang w:val="ru-RU" w:eastAsia="ru-RU"/>
        </w:rPr>
        <w:t>участницей которых является Кыргызская Республика.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6.Информация о необходимости финансирования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4836B2" w:rsidRDefault="004836B2" w:rsidP="004836B2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7.Информация об анализе регулятивного воздействия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836B2" w:rsidRDefault="004836B2" w:rsidP="004836B2">
      <w:pPr>
        <w:spacing w:after="60"/>
        <w:ind w:firstLine="567"/>
        <w:jc w:val="both"/>
        <w:rPr>
          <w:sz w:val="28"/>
          <w:szCs w:val="28"/>
          <w:lang w:val="ru-RU" w:eastAsia="ru-RU"/>
        </w:rPr>
      </w:pPr>
    </w:p>
    <w:p w:rsidR="004836B2" w:rsidRDefault="004836B2" w:rsidP="004836B2">
      <w:pPr>
        <w:ind w:firstLine="567"/>
        <w:jc w:val="both"/>
        <w:rPr>
          <w:sz w:val="28"/>
          <w:szCs w:val="28"/>
          <w:lang w:val="ru-RU" w:eastAsia="ru-RU"/>
        </w:rPr>
      </w:pPr>
    </w:p>
    <w:p w:rsidR="004836B2" w:rsidRDefault="004836B2" w:rsidP="004836B2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Министр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      </w:t>
      </w:r>
      <w:r>
        <w:rPr>
          <w:rFonts w:eastAsia="Calibri"/>
          <w:b/>
          <w:sz w:val="28"/>
          <w:szCs w:val="28"/>
          <w:lang w:val="ky-KG"/>
        </w:rPr>
        <w:t xml:space="preserve">   </w:t>
      </w:r>
      <w:r>
        <w:rPr>
          <w:rFonts w:eastAsia="Calibri"/>
          <w:b/>
          <w:sz w:val="28"/>
          <w:szCs w:val="28"/>
          <w:lang w:val="ru-RU"/>
        </w:rPr>
        <w:t xml:space="preserve">  К. </w:t>
      </w:r>
      <w:proofErr w:type="spellStart"/>
      <w:r>
        <w:rPr>
          <w:rFonts w:eastAsia="Calibri"/>
          <w:b/>
          <w:sz w:val="28"/>
          <w:szCs w:val="28"/>
          <w:lang w:val="ru-RU"/>
        </w:rPr>
        <w:t>Джунушалиев</w:t>
      </w:r>
      <w:bookmarkStart w:id="0" w:name="_GoBack"/>
      <w:bookmarkEnd w:id="0"/>
      <w:proofErr w:type="spellEnd"/>
    </w:p>
    <w:sectPr w:rsidR="0048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DA"/>
    <w:rsid w:val="00146BDA"/>
    <w:rsid w:val="001F04D7"/>
    <w:rsid w:val="00382B30"/>
    <w:rsid w:val="004836B2"/>
    <w:rsid w:val="006D7625"/>
    <w:rsid w:val="008C31A8"/>
    <w:rsid w:val="009029CF"/>
    <w:rsid w:val="009324AD"/>
    <w:rsid w:val="00975342"/>
    <w:rsid w:val="00C616D6"/>
    <w:rsid w:val="00D94F9D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D8827-CA5A-499C-9D20-0ECC4F6E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2020-02-05T13:28:00Z</cp:lastPrinted>
  <dcterms:created xsi:type="dcterms:W3CDTF">2020-01-11T14:07:00Z</dcterms:created>
  <dcterms:modified xsi:type="dcterms:W3CDTF">2020-02-07T12:18:00Z</dcterms:modified>
</cp:coreProperties>
</file>